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BARGAINING UPDATE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PARK PLACE SENIORS LIVING – HARDISTY CARE CENTRE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LOCAL: 047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CHAPTER: 039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GENERAL SUPPORT SERVICES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*Tentative agreement ratified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Your bargaining team is pleased to report that on Jan. 22 we ratified our tentative agreement, securing a number of protections that will go a long way in making our workplace better for staff and the seniors we support.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The agreement comes into effect April 1, 2019 and will run for two years, ending March 31, 2021. Some of the features include: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Salary Increases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April 1, 2019: 0.5 %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Oct. 1, 2019: 0.5 %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April 1, 2020: 0.5%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October 1, 2020: 0.5%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Shift Premiums Increases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Evening shifts: $2.50/</w:t>
      </w: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hr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 (up from $1.75/</w:t>
      </w: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hr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>)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• Weekend Day Shifts: $3.00/</w:t>
      </w: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hr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 (up from $2.25/</w:t>
      </w: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hr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>)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color w:val="000000"/>
          <w:sz w:val="20"/>
          <w:szCs w:val="20"/>
          <w:lang w:val="en-US"/>
        </w:rPr>
        <w:t>Non-monetary Improvements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proofErr w:type="gramStart"/>
      <w:r w:rsidRPr="00C05ADC">
        <w:rPr>
          <w:rFonts w:ascii="Calibri" w:hAnsi="Calibri" w:cs="Times New Roman"/>
          <w:sz w:val="20"/>
          <w:szCs w:val="20"/>
          <w:lang w:val="en-US"/>
        </w:rPr>
        <w:t>More substantive Respectful Workplace language and stronger Occupational Health &amp; Safety protections to name a few.</w:t>
      </w:r>
      <w:proofErr w:type="gramEnd"/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Thank you for standing with your bargaining team throughout negotiations. When we stick together we win together.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If you have any questions about the collective agreement, please contact us.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PARK PLACE SENIORS LIVING – HARDISTY CARE CENTRE BARGAINING TEAM MEMBERS: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 xml:space="preserve">Agnes </w:t>
      </w: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Velina</w:t>
      </w:r>
      <w:proofErr w:type="spellEnd"/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proofErr w:type="spellStart"/>
      <w:r w:rsidRPr="00C05ADC">
        <w:rPr>
          <w:rFonts w:ascii="Calibri" w:hAnsi="Calibri" w:cs="Times New Roman"/>
          <w:sz w:val="20"/>
          <w:szCs w:val="20"/>
          <w:lang w:val="en-US"/>
        </w:rPr>
        <w:t>Divina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 Padilla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Elaine More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Nicolas McDonald (Alternate)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Wilma Cruz (Alternate)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sz w:val="20"/>
          <w:szCs w:val="20"/>
          <w:lang w:val="en-US"/>
        </w:rPr>
        <w:t> 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AUPE RESOURCE STAFF: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 xml:space="preserve">Terry </w:t>
      </w:r>
      <w:proofErr w:type="spellStart"/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Luhoway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 Negotiator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proofErr w:type="gramStart"/>
      <w:r w:rsidRPr="00C05ADC">
        <w:rPr>
          <w:rFonts w:ascii="Calibri" w:hAnsi="Calibri" w:cs="Times New Roman"/>
          <w:sz w:val="20"/>
          <w:szCs w:val="20"/>
          <w:lang w:val="en-US"/>
        </w:rPr>
        <w:t>t</w:t>
      </w:r>
      <w:proofErr w:type="gramEnd"/>
      <w:r w:rsidRPr="00C05ADC">
        <w:rPr>
          <w:rFonts w:ascii="Calibri" w:hAnsi="Calibri" w:cs="Times New Roman"/>
          <w:sz w:val="20"/>
          <w:szCs w:val="20"/>
          <w:lang w:val="en-US"/>
        </w:rPr>
        <w:t>.luhoway@aupe.org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 xml:space="preserve">Jaime </w:t>
      </w:r>
      <w:proofErr w:type="spellStart"/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Urbina</w:t>
      </w:r>
      <w:proofErr w:type="spell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 Organizer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proofErr w:type="gramStart"/>
      <w:r w:rsidRPr="00C05ADC">
        <w:rPr>
          <w:rFonts w:ascii="Calibri" w:hAnsi="Calibri" w:cs="Times New Roman"/>
          <w:sz w:val="20"/>
          <w:szCs w:val="20"/>
          <w:lang w:val="en-US"/>
        </w:rPr>
        <w:t>j</w:t>
      </w:r>
      <w:proofErr w:type="gram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.urbina@aupe.org or </w:t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begin"/>
      </w:r>
      <w:r w:rsidRPr="00C05ADC">
        <w:rPr>
          <w:rFonts w:ascii="Calibri" w:hAnsi="Calibri" w:cs="Times New Roman"/>
          <w:sz w:val="20"/>
          <w:szCs w:val="20"/>
          <w:lang w:val="en-US"/>
        </w:rPr>
        <w:instrText xml:space="preserve"> HYPERLINK "callto:587-599-7557" \t "_blank" </w:instrText>
      </w:r>
      <w:r w:rsidRPr="00C05ADC">
        <w:rPr>
          <w:rFonts w:ascii="Calibri" w:hAnsi="Calibri" w:cs="Times New Roman"/>
          <w:sz w:val="20"/>
          <w:szCs w:val="20"/>
          <w:lang w:val="en-US"/>
        </w:rPr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separate"/>
      </w:r>
      <w:r w:rsidRPr="00C05ADC">
        <w:rPr>
          <w:rFonts w:ascii="Calibri" w:hAnsi="Calibri" w:cs="Times New Roman"/>
          <w:color w:val="0000FF"/>
          <w:sz w:val="20"/>
          <w:szCs w:val="20"/>
          <w:u w:val="single"/>
          <w:lang w:val="en-US"/>
        </w:rPr>
        <w:t>587-599-7557</w:t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end"/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r w:rsidRPr="00C05ADC">
        <w:rPr>
          <w:rFonts w:ascii="Calibri" w:hAnsi="Calibri" w:cs="Times New Roman"/>
          <w:b/>
          <w:bCs/>
          <w:sz w:val="20"/>
          <w:szCs w:val="20"/>
          <w:lang w:val="en-US"/>
        </w:rPr>
        <w:t>Celia Shea</w:t>
      </w:r>
      <w:r w:rsidRPr="00C05ADC">
        <w:rPr>
          <w:rFonts w:ascii="Calibri" w:hAnsi="Calibri" w:cs="Times New Roman"/>
          <w:sz w:val="20"/>
          <w:szCs w:val="20"/>
          <w:lang w:val="en-US"/>
        </w:rPr>
        <w:t xml:space="preserve"> Communications</w:t>
      </w:r>
    </w:p>
    <w:p w:rsidR="00C05ADC" w:rsidRPr="00C05ADC" w:rsidRDefault="00C05ADC" w:rsidP="00C05ADC">
      <w:pPr>
        <w:rPr>
          <w:rFonts w:ascii="Times" w:hAnsi="Times" w:cs="Times New Roman"/>
          <w:sz w:val="20"/>
          <w:szCs w:val="20"/>
        </w:rPr>
      </w:pPr>
      <w:proofErr w:type="gramStart"/>
      <w:r w:rsidRPr="00C05ADC">
        <w:rPr>
          <w:rFonts w:ascii="Calibri" w:hAnsi="Calibri" w:cs="Times New Roman"/>
          <w:sz w:val="20"/>
          <w:szCs w:val="20"/>
          <w:lang w:val="en-US"/>
        </w:rPr>
        <w:t>c</w:t>
      </w:r>
      <w:proofErr w:type="gramEnd"/>
      <w:r w:rsidRPr="00C05ADC">
        <w:rPr>
          <w:rFonts w:ascii="Calibri" w:hAnsi="Calibri" w:cs="Times New Roman"/>
          <w:sz w:val="20"/>
          <w:szCs w:val="20"/>
          <w:lang w:val="en-US"/>
        </w:rPr>
        <w:t xml:space="preserve">.shea@aupe.org or </w:t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begin"/>
      </w:r>
      <w:r w:rsidRPr="00C05ADC">
        <w:rPr>
          <w:rFonts w:ascii="Calibri" w:hAnsi="Calibri" w:cs="Times New Roman"/>
          <w:sz w:val="20"/>
          <w:szCs w:val="20"/>
          <w:lang w:val="en-US"/>
        </w:rPr>
        <w:instrText xml:space="preserve"> HYPERLINK "callto:780-720-8122" \t "_blank" </w:instrText>
      </w:r>
      <w:r w:rsidRPr="00C05ADC">
        <w:rPr>
          <w:rFonts w:ascii="Calibri" w:hAnsi="Calibri" w:cs="Times New Roman"/>
          <w:sz w:val="20"/>
          <w:szCs w:val="20"/>
          <w:lang w:val="en-US"/>
        </w:rPr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separate"/>
      </w:r>
      <w:r w:rsidRPr="00C05ADC">
        <w:rPr>
          <w:rFonts w:ascii="Calibri" w:hAnsi="Calibri" w:cs="Times New Roman"/>
          <w:color w:val="0000FF"/>
          <w:sz w:val="20"/>
          <w:szCs w:val="20"/>
          <w:u w:val="single"/>
          <w:lang w:val="en-US"/>
        </w:rPr>
        <w:t>780-720-8122</w:t>
      </w:r>
      <w:r w:rsidRPr="00C05ADC">
        <w:rPr>
          <w:rFonts w:ascii="Calibri" w:hAnsi="Calibri" w:cs="Times New Roman"/>
          <w:sz w:val="20"/>
          <w:szCs w:val="20"/>
          <w:lang w:val="en-US"/>
        </w:rPr>
        <w:fldChar w:fldCharType="end"/>
      </w:r>
    </w:p>
    <w:p w:rsidR="00A52AB1" w:rsidRDefault="00A52AB1">
      <w:bookmarkStart w:id="0" w:name="_GoBack"/>
      <w:bookmarkEnd w:id="0"/>
    </w:p>
    <w:sectPr w:rsidR="00A52AB1" w:rsidSect="00AA2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C"/>
    <w:rsid w:val="00A52AB1"/>
    <w:rsid w:val="00AA2D2F"/>
    <w:rsid w:val="00C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D7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05ADC"/>
  </w:style>
  <w:style w:type="character" w:styleId="Hyperlink">
    <w:name w:val="Hyperlink"/>
    <w:basedOn w:val="DefaultParagraphFont"/>
    <w:uiPriority w:val="99"/>
    <w:semiHidden/>
    <w:unhideWhenUsed/>
    <w:rsid w:val="00C05ADC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C05ADC"/>
  </w:style>
  <w:style w:type="paragraph" w:customStyle="1" w:styleId="default">
    <w:name w:val="default"/>
    <w:basedOn w:val="Normal"/>
    <w:rsid w:val="00C05A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05ADC"/>
  </w:style>
  <w:style w:type="character" w:styleId="Hyperlink">
    <w:name w:val="Hyperlink"/>
    <w:basedOn w:val="DefaultParagraphFont"/>
    <w:uiPriority w:val="99"/>
    <w:semiHidden/>
    <w:unhideWhenUsed/>
    <w:rsid w:val="00C05ADC"/>
    <w:rPr>
      <w:color w:val="0000FF"/>
      <w:u w:val="single"/>
    </w:rPr>
  </w:style>
  <w:style w:type="character" w:customStyle="1" w:styleId="zmsearchresult">
    <w:name w:val="zmsearchresult"/>
    <w:basedOn w:val="DefaultParagraphFont"/>
    <w:rsid w:val="00C05ADC"/>
  </w:style>
  <w:style w:type="paragraph" w:customStyle="1" w:styleId="default">
    <w:name w:val="default"/>
    <w:basedOn w:val="Normal"/>
    <w:rsid w:val="00C05A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Company>Alberta Union of Provincial Employees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Shea</dc:creator>
  <cp:keywords/>
  <dc:description/>
  <cp:lastModifiedBy>Celia Shea</cp:lastModifiedBy>
  <cp:revision>1</cp:revision>
  <dcterms:created xsi:type="dcterms:W3CDTF">2020-01-27T18:18:00Z</dcterms:created>
  <dcterms:modified xsi:type="dcterms:W3CDTF">2020-01-27T18:18:00Z</dcterms:modified>
</cp:coreProperties>
</file>